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04D6">
      <w:pPr>
        <w:pStyle w:val="newncpi0"/>
        <w:jc w:val="center"/>
        <w:divId w:val="1477532342"/>
      </w:pPr>
      <w:bookmarkStart w:id="0" w:name="_GoBack"/>
      <w:bookmarkEnd w:id="0"/>
      <w:r>
        <w:t> </w:t>
      </w:r>
    </w:p>
    <w:p w:rsidR="00000000" w:rsidRDefault="002B04D6">
      <w:pPr>
        <w:pStyle w:val="newncpi0"/>
        <w:jc w:val="center"/>
        <w:divId w:val="1477532342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2B04D6">
      <w:pPr>
        <w:pStyle w:val="newncpi"/>
        <w:ind w:firstLine="0"/>
        <w:jc w:val="center"/>
        <w:divId w:val="1477532342"/>
      </w:pPr>
      <w:r>
        <w:rPr>
          <w:rStyle w:val="datepr"/>
        </w:rPr>
        <w:t>12 апреля 2017 г.</w:t>
      </w:r>
      <w:r>
        <w:rPr>
          <w:rStyle w:val="number"/>
        </w:rPr>
        <w:t xml:space="preserve"> № 17</w:t>
      </w:r>
    </w:p>
    <w:p w:rsidR="00000000" w:rsidRDefault="002B04D6">
      <w:pPr>
        <w:pStyle w:val="titlencpi"/>
        <w:divId w:val="1477532342"/>
      </w:pPr>
      <w:r>
        <w:rPr>
          <w:color w:val="000080"/>
        </w:rPr>
        <w:t>Об установлении Типовых норм бесплатной выдачи средств индивидуальной защиты работникам государственных организаций</w:t>
      </w:r>
    </w:p>
    <w:p w:rsidR="00000000" w:rsidRDefault="002B04D6">
      <w:pPr>
        <w:pStyle w:val="preamble"/>
        <w:divId w:val="1477532342"/>
      </w:pPr>
      <w:proofErr w:type="gramStart"/>
      <w:r>
        <w:t xml:space="preserve">На основании </w:t>
      </w:r>
      <w:hyperlink r:id="rId5" w:anchor="a177" w:tooltip="+" w:history="1">
        <w:r>
          <w:rPr>
            <w:rStyle w:val="a3"/>
          </w:rPr>
          <w:t>абзаца шестого</w:t>
        </w:r>
      </w:hyperlink>
      <w:r>
        <w:t xml:space="preserve"> части второй статьи 9 Закона Республики Беларусь от 23 июня 2008 года «Об охране труда» в редакции Закона Республики Беларусь от 12 июля 2013 года, </w:t>
      </w:r>
      <w:hyperlink r:id="rId6" w:anchor="a763" w:tooltip="+" w:history="1">
        <w:r>
          <w:rPr>
            <w:rStyle w:val="a3"/>
          </w:rPr>
          <w:t>подпункта 7.1.3</w:t>
        </w:r>
      </w:hyperlink>
      <w:r>
        <w:t xml:space="preserve">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 «Вопросы Министерства труда и социальной защиты</w:t>
      </w:r>
      <w:proofErr w:type="gramEnd"/>
      <w:r>
        <w:t xml:space="preserve"> </w:t>
      </w:r>
      <w:r>
        <w:t>Республики Беларусь», Министерство труда и социальной защиты Республики Беларусь ПОСТАНОВЛЯЕТ:</w:t>
      </w:r>
    </w:p>
    <w:p w:rsidR="00000000" w:rsidRDefault="002B04D6">
      <w:pPr>
        <w:pStyle w:val="point"/>
        <w:divId w:val="1477532342"/>
      </w:pPr>
      <w:r>
        <w:t xml:space="preserve">1. Установить Типовые </w:t>
      </w:r>
      <w:hyperlink w:anchor="a2" w:tooltip="+" w:history="1">
        <w:r>
          <w:rPr>
            <w:rStyle w:val="a3"/>
          </w:rPr>
          <w:t>нормы</w:t>
        </w:r>
      </w:hyperlink>
      <w:r>
        <w:t xml:space="preserve"> бесплатной выдачи средств индивидуальной защиты работникам государственных организаций согласно прило</w:t>
      </w:r>
      <w:r>
        <w:t>жению.</w:t>
      </w:r>
    </w:p>
    <w:p w:rsidR="00000000" w:rsidRDefault="002B04D6">
      <w:pPr>
        <w:pStyle w:val="point"/>
        <w:divId w:val="1477532342"/>
      </w:pPr>
      <w:r>
        <w:t>2. Настоящее постановление вступает в силу после его официального опубликования.</w:t>
      </w:r>
    </w:p>
    <w:p w:rsidR="00000000" w:rsidRDefault="002B04D6">
      <w:pPr>
        <w:pStyle w:val="newncpi"/>
        <w:divId w:val="14775323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477532342"/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04D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04D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И.А.Костевич</w:t>
            </w:r>
            <w:proofErr w:type="spellEnd"/>
          </w:p>
        </w:tc>
      </w:tr>
    </w:tbl>
    <w:p w:rsidR="00000000" w:rsidRDefault="002B04D6">
      <w:pPr>
        <w:pStyle w:val="newncpi"/>
        <w:divId w:val="14775323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5396"/>
      </w:tblGrid>
      <w:tr w:rsidR="00000000">
        <w:trPr>
          <w:divId w:val="1477532342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СОГЛАСОВАНО</w:t>
            </w:r>
          </w:p>
          <w:p w:rsidR="00000000" w:rsidRDefault="002B04D6">
            <w:pPr>
              <w:pStyle w:val="agree"/>
            </w:pPr>
            <w:r>
              <w:t>Министр природных ресурсов</w:t>
            </w:r>
            <w:r>
              <w:br/>
              <w:t>и охраны окружающей среды</w:t>
            </w:r>
            <w:r>
              <w:br/>
              <w:t>Республики Беларусь</w:t>
            </w:r>
          </w:p>
          <w:p w:rsidR="00000000" w:rsidRDefault="002B04D6">
            <w:pPr>
              <w:pStyle w:val="agreefio"/>
            </w:pPr>
            <w:proofErr w:type="spellStart"/>
            <w:r>
              <w:t>А.М.Ковхуто</w:t>
            </w:r>
            <w:proofErr w:type="spellEnd"/>
          </w:p>
          <w:p w:rsidR="00000000" w:rsidRDefault="002B04D6">
            <w:pPr>
              <w:pStyle w:val="agreedate"/>
            </w:pPr>
            <w:r>
              <w:t xml:space="preserve">30.03.2017 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СОГЛАСОВАНО</w:t>
            </w:r>
          </w:p>
          <w:p w:rsidR="00000000" w:rsidRDefault="002B04D6">
            <w:pPr>
              <w:pStyle w:val="agree"/>
            </w:pPr>
            <w:r>
              <w:t>Председатель Государственного</w:t>
            </w:r>
            <w:r>
              <w:br/>
              <w:t>комитета по стандартизации</w:t>
            </w:r>
            <w:r>
              <w:br/>
              <w:t>Республики Беларусь</w:t>
            </w:r>
          </w:p>
          <w:p w:rsidR="00000000" w:rsidRDefault="002B04D6">
            <w:pPr>
              <w:pStyle w:val="agreefio"/>
            </w:pPr>
            <w:proofErr w:type="spellStart"/>
            <w:r>
              <w:t>В.В.Назаренко</w:t>
            </w:r>
            <w:proofErr w:type="spellEnd"/>
          </w:p>
          <w:p w:rsidR="00000000" w:rsidRDefault="002B04D6">
            <w:pPr>
              <w:pStyle w:val="agreedate"/>
            </w:pPr>
            <w:r>
              <w:t>09.03.2017</w:t>
            </w:r>
          </w:p>
        </w:tc>
      </w:tr>
      <w:tr w:rsidR="00000000">
        <w:trPr>
          <w:divId w:val="1477532342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 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СОГЛАСОВАНО</w:t>
            </w:r>
          </w:p>
          <w:p w:rsidR="00000000" w:rsidRDefault="002B04D6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000000" w:rsidRDefault="002B04D6">
            <w:pPr>
              <w:pStyle w:val="agreefio"/>
            </w:pPr>
            <w:proofErr w:type="spellStart"/>
            <w:r>
              <w:t>В.А.Малашко</w:t>
            </w:r>
            <w:proofErr w:type="spellEnd"/>
          </w:p>
          <w:p w:rsidR="00000000" w:rsidRDefault="002B04D6">
            <w:pPr>
              <w:pStyle w:val="agreedate"/>
            </w:pPr>
            <w:r>
              <w:t xml:space="preserve">22.02.2017 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СОГЛАСОВАНО</w:t>
            </w:r>
          </w:p>
          <w:p w:rsidR="00000000" w:rsidRDefault="002B04D6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000000" w:rsidRDefault="002B04D6">
            <w:pPr>
              <w:pStyle w:val="agreefio"/>
            </w:pPr>
            <w:proofErr w:type="spellStart"/>
            <w:r>
              <w:t>В.В.Амарин</w:t>
            </w:r>
            <w:proofErr w:type="spellEnd"/>
          </w:p>
          <w:p w:rsidR="00000000" w:rsidRDefault="002B04D6">
            <w:pPr>
              <w:pStyle w:val="agreedate"/>
            </w:pPr>
            <w:r>
              <w:t>22.02.2017</w:t>
            </w:r>
          </w:p>
        </w:tc>
      </w:tr>
      <w:tr w:rsidR="00000000">
        <w:trPr>
          <w:divId w:val="1477532342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 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СОГЛАСОВАНО</w:t>
            </w:r>
          </w:p>
          <w:p w:rsidR="00000000" w:rsidRDefault="002B04D6">
            <w:pPr>
              <w:pStyle w:val="agree"/>
            </w:pPr>
            <w:r>
              <w:t>Министр юстиции</w:t>
            </w:r>
            <w:r>
              <w:br/>
              <w:t>Республики Беларусь</w:t>
            </w:r>
          </w:p>
          <w:p w:rsidR="00000000" w:rsidRDefault="002B04D6">
            <w:pPr>
              <w:pStyle w:val="agreefio"/>
            </w:pPr>
            <w:proofErr w:type="spellStart"/>
            <w:r>
              <w:t>О.Л.Слижевский</w:t>
            </w:r>
            <w:proofErr w:type="spellEnd"/>
          </w:p>
          <w:p w:rsidR="00000000" w:rsidRDefault="002B04D6">
            <w:pPr>
              <w:pStyle w:val="agreedate"/>
            </w:pPr>
            <w:r>
              <w:lastRenderedPageBreak/>
              <w:t xml:space="preserve">21.02.2017 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lastRenderedPageBreak/>
              <w:t>СОГЛАСОВАНО</w:t>
            </w:r>
          </w:p>
          <w:p w:rsidR="00000000" w:rsidRDefault="002B04D6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2B04D6">
            <w:pPr>
              <w:pStyle w:val="agreefio"/>
            </w:pPr>
            <w:proofErr w:type="spellStart"/>
            <w:r>
              <w:lastRenderedPageBreak/>
              <w:t>А.В.Лис</w:t>
            </w:r>
            <w:proofErr w:type="spellEnd"/>
          </w:p>
          <w:p w:rsidR="00000000" w:rsidRDefault="002B04D6">
            <w:pPr>
              <w:pStyle w:val="agreedate"/>
            </w:pPr>
            <w:r>
              <w:t>22.02.2017</w:t>
            </w:r>
          </w:p>
        </w:tc>
      </w:tr>
      <w:tr w:rsidR="00000000">
        <w:trPr>
          <w:divId w:val="1477532342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СОГЛАСОВАНО</w:t>
            </w:r>
          </w:p>
          <w:p w:rsidR="00000000" w:rsidRDefault="002B04D6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</w:r>
            <w:r>
              <w:t>исполнительного комитета</w:t>
            </w:r>
          </w:p>
          <w:p w:rsidR="00000000" w:rsidRDefault="002B04D6">
            <w:pPr>
              <w:pStyle w:val="agreefio"/>
            </w:pPr>
            <w:proofErr w:type="spellStart"/>
            <w:r>
              <w:t>Н.Н.Шерстнев</w:t>
            </w:r>
            <w:proofErr w:type="spellEnd"/>
          </w:p>
          <w:p w:rsidR="00000000" w:rsidRDefault="002B04D6">
            <w:pPr>
              <w:pStyle w:val="agreedate"/>
            </w:pPr>
            <w:r>
              <w:t>23.02.2017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СОГЛАСОВАНО</w:t>
            </w:r>
          </w:p>
          <w:p w:rsidR="00000000" w:rsidRDefault="002B04D6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000000" w:rsidRDefault="002B04D6">
            <w:pPr>
              <w:pStyle w:val="agreefio"/>
            </w:pPr>
            <w:proofErr w:type="spellStart"/>
            <w:r>
              <w:t>В.В.Кравцов</w:t>
            </w:r>
            <w:proofErr w:type="spellEnd"/>
          </w:p>
          <w:p w:rsidR="00000000" w:rsidRDefault="002B04D6">
            <w:pPr>
              <w:pStyle w:val="agreedate"/>
            </w:pPr>
            <w:r>
              <w:t>23.02.2017</w:t>
            </w:r>
          </w:p>
        </w:tc>
      </w:tr>
      <w:tr w:rsidR="00000000">
        <w:trPr>
          <w:divId w:val="1477532342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 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СОГЛАСОВАНО</w:t>
            </w:r>
          </w:p>
          <w:p w:rsidR="00000000" w:rsidRDefault="002B04D6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2B04D6">
            <w:pPr>
              <w:pStyle w:val="agreefio"/>
            </w:pPr>
            <w:proofErr w:type="spellStart"/>
            <w:r>
              <w:t>А.В.Шорец</w:t>
            </w:r>
            <w:proofErr w:type="spellEnd"/>
          </w:p>
          <w:p w:rsidR="00000000" w:rsidRDefault="002B04D6">
            <w:pPr>
              <w:pStyle w:val="agreedate"/>
            </w:pPr>
            <w:r>
              <w:t>21.02.2017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СОГЛАСОВАНО</w:t>
            </w:r>
          </w:p>
          <w:p w:rsidR="00000000" w:rsidRDefault="002B04D6">
            <w:pPr>
              <w:pStyle w:val="agree"/>
            </w:pPr>
            <w:r>
              <w:t>Первый заместитель председателя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2B04D6">
            <w:pPr>
              <w:pStyle w:val="agreefio"/>
            </w:pPr>
            <w:proofErr w:type="spellStart"/>
            <w:r>
              <w:t>О.И.Чикида</w:t>
            </w:r>
            <w:proofErr w:type="spellEnd"/>
          </w:p>
          <w:p w:rsidR="00000000" w:rsidRDefault="002B04D6">
            <w:pPr>
              <w:pStyle w:val="agreedate"/>
            </w:pPr>
            <w:r>
              <w:t xml:space="preserve">22.02.2017 </w:t>
            </w:r>
          </w:p>
        </w:tc>
      </w:tr>
      <w:tr w:rsidR="00000000">
        <w:trPr>
          <w:divId w:val="1477532342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 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СОГЛАСОВАНО</w:t>
            </w:r>
          </w:p>
          <w:p w:rsidR="00000000" w:rsidRDefault="002B04D6">
            <w:pPr>
              <w:pStyle w:val="agree"/>
            </w:pPr>
            <w:r>
              <w:t>Первый заместитель председателя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2B04D6">
            <w:pPr>
              <w:pStyle w:val="agreefio"/>
            </w:pPr>
            <w:proofErr w:type="spellStart"/>
            <w:r>
              <w:t>А.В.Микалуцкий</w:t>
            </w:r>
            <w:proofErr w:type="spellEnd"/>
          </w:p>
          <w:p w:rsidR="00000000" w:rsidRDefault="002B04D6">
            <w:pPr>
              <w:pStyle w:val="agreedate"/>
            </w:pPr>
            <w:r>
              <w:t>21.02.2017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gree"/>
            </w:pPr>
            <w:r>
              <w:t>СОГЛАСОВАНО</w:t>
            </w:r>
          </w:p>
          <w:p w:rsidR="00000000" w:rsidRDefault="002B04D6">
            <w:pPr>
              <w:pStyle w:val="agree"/>
            </w:pPr>
            <w:r>
              <w:t>Заместитель председателя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2B04D6">
            <w:pPr>
              <w:pStyle w:val="agreefio"/>
            </w:pPr>
            <w:proofErr w:type="spellStart"/>
            <w:r>
              <w:t>С.П.Невмержицкий</w:t>
            </w:r>
            <w:proofErr w:type="spellEnd"/>
          </w:p>
          <w:p w:rsidR="00000000" w:rsidRDefault="002B04D6">
            <w:pPr>
              <w:pStyle w:val="agreedate"/>
            </w:pPr>
            <w:r>
              <w:t xml:space="preserve">24.02.2017 </w:t>
            </w:r>
          </w:p>
        </w:tc>
      </w:tr>
    </w:tbl>
    <w:p w:rsidR="00000000" w:rsidRDefault="002B04D6">
      <w:pPr>
        <w:pStyle w:val="newncpi"/>
        <w:divId w:val="14775323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1477532342"/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append1"/>
            </w:pPr>
            <w:r>
              <w:t>Приложение</w:t>
            </w:r>
          </w:p>
          <w:p w:rsidR="00000000" w:rsidRDefault="002B04D6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12.04.2017 № 17 </w:t>
            </w:r>
          </w:p>
        </w:tc>
      </w:tr>
    </w:tbl>
    <w:p w:rsidR="00000000" w:rsidRDefault="002B04D6">
      <w:pPr>
        <w:pStyle w:val="titlep"/>
        <w:divId w:val="1477532342"/>
      </w:pPr>
      <w:bookmarkStart w:id="2" w:name="a2"/>
      <w:bookmarkEnd w:id="2"/>
      <w:r>
        <w:t>Типовые нормы бесплатной выдачи средств индивидуальной защиты работникам государственных организаций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1537"/>
        <w:gridCol w:w="1869"/>
        <w:gridCol w:w="2650"/>
        <w:gridCol w:w="1582"/>
        <w:gridCol w:w="1198"/>
      </w:tblGrid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  <w:jc w:val="center"/>
            </w:pPr>
            <w:r>
              <w:t xml:space="preserve">Код должности, профессии по </w:t>
            </w:r>
            <w:hyperlink r:id="rId7" w:anchor="a33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006-2009</w:t>
            </w:r>
            <w:hyperlink w:anchor="a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  <w:jc w:val="center"/>
            </w:pPr>
            <w:r>
              <w:t>Наименование д</w:t>
            </w:r>
            <w:r>
              <w:t>олжности, профессии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  <w:jc w:val="center"/>
            </w:pPr>
            <w:r>
              <w:t>Классификация (маркировка) средств индивидуальной защиты по защитным свойствам</w:t>
            </w:r>
            <w:hyperlink w:anchor="a4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  <w:jc w:val="center"/>
            </w:pPr>
            <w:r>
              <w:t>Нормы выдачи (штук, пар) на год, если не установлено иное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  <w:jc w:val="center"/>
            </w:pPr>
            <w: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  <w:jc w:val="center"/>
            </w:pPr>
            <w: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  <w:jc w:val="center"/>
            </w:pPr>
            <w:r>
              <w:t>6</w:t>
            </w:r>
          </w:p>
        </w:tc>
      </w:tr>
      <w:tr w:rsidR="00000000">
        <w:trPr>
          <w:divId w:val="1477532342"/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bookmarkStart w:id="3" w:name="a5"/>
            <w:bookmarkEnd w:id="3"/>
            <w:r>
              <w:t>ГЛАВА 1</w:t>
            </w:r>
            <w:r>
              <w:br/>
              <w:t>ПРИЕМКА, РАЗРАБОТКА, ЭКСПЕРТИЗА, ХРАНЕНИЕ И ОТПУСК ДРАГОЦЕННЫХ МЕТАЛЛОВ И ДРАГОЦЕННЫХ КАМНЕЙ В ГОСУДАРСТВЕННОМ ХРАНИЛИЩЕ ЦЕННОСТЕЙ МИНИСТЕРСТВА ФИНАНСОВ РЕСПУБЛИКИ БЕЛАРУСЬ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  <w:bookmarkStart w:id="4" w:name="a9"/>
            <w:bookmarkEnd w:id="4"/>
            <w:r>
              <w:t xml:space="preserve"> 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22314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Инженер по метрологии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 xml:space="preserve">При выполнении работ в государственном хранилище </w:t>
            </w:r>
            <w:r>
              <w:lastRenderedPageBreak/>
              <w:t>ценностей: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24762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 xml:space="preserve">Специалист </w:t>
            </w:r>
          </w:p>
        </w:tc>
        <w:tc>
          <w:tcPr>
            <w:tcW w:w="14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23883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Начальник отдела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newncpi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25062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Технолог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</w:t>
            </w:r>
            <w:r>
              <w:t>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newncpi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newncpi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воды и растворов нетоксичных веществ водонепроницаемые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24735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Специалист по работе с ценностями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осуществлении работ по приемке, разработке, экспертизе, хранению и отпуску драгоценных металлов и драгоценных камней: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21801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Заведующий лабораторией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напальчники резиновые для защиты от растворов кислот и щелочей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К50Щ20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К50Щ20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 xml:space="preserve">очки закрытые защитные для защиты от агрессивных жидкостей (капли или брызги) 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25392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Эксперт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 xml:space="preserve">При осуществлении экспертизы драгоценных металлов и драгоценных камней, классификации, оценки, аттестации и </w:t>
            </w:r>
            <w:proofErr w:type="spellStart"/>
            <w:r>
              <w:t>атрибутирования</w:t>
            </w:r>
            <w:proofErr w:type="spellEnd"/>
            <w:r>
              <w:t xml:space="preserve"> изделий из них, проведении аттестации историко-культурных и нумизматических ценностей: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очки закрытые защитные для защиты от воздействия агрессивных жидкостей (капли или брызги) и от сочетания их с воздействием твердых частиц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работе с кислотами и щелочами дополнительно: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фартук для защиты от растворов кислот и щелочей с нагрудником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К20Щ20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напальчники резиновые для защиты от растворов кислот и щелочей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К50Щ20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К50Щ20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bookmarkStart w:id="5" w:name="a19"/>
            <w:bookmarkEnd w:id="5"/>
            <w:r>
              <w:t>ГЛАВА 2</w:t>
            </w:r>
            <w:r>
              <w:br/>
              <w:t>ГОСУДАРСТВЕННЫЙ УЧЕТ И ИСПОЛЬЗОВАНИЕ АРХИВНЫХ ДОКУМЕНТОВ, ОБЕСПЕЧЕНИЕ СОХРАННОСТИ НАЦИОНАЛЬНОГО АРХИВНОГО ФОНДА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  <w:bookmarkStart w:id="6" w:name="a10"/>
            <w:bookmarkEnd w:id="6"/>
            <w:r>
              <w:t xml:space="preserve"> 8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16521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Переплетчик документов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18032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Реставратор архивных и библиотечных материалов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18058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Реставратор фильмовых материалов</w:t>
            </w:r>
          </w:p>
        </w:tc>
        <w:tc>
          <w:tcPr>
            <w:tcW w:w="1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18059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Реставратор фильмокопий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19467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proofErr w:type="spellStart"/>
            <w:r>
              <w:t>Фотолаборант</w:t>
            </w:r>
            <w:proofErr w:type="spellEnd"/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К20Щ20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  <w:bookmarkStart w:id="7" w:name="a11"/>
            <w:bookmarkEnd w:id="7"/>
            <w:r>
              <w:t xml:space="preserve"> 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20184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Археограф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20193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Архивист (архивист-реставратор)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24307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Палеограф</w:t>
            </w:r>
          </w:p>
        </w:tc>
        <w:tc>
          <w:tcPr>
            <w:tcW w:w="14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21062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Главный хранитель фондов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21824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Заведующий архивохранилищем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22103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Заведующий фильмотекой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22109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Заведующий фонотекой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25220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Хранитель фондов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  <w:bookmarkStart w:id="8" w:name="a12"/>
            <w:bookmarkEnd w:id="8"/>
            <w:r>
              <w:t xml:space="preserve"> 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20269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Библиограф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работе в хранилищах архива: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20272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Библиотекарь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23667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Научный сотрудник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23187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Мастер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реставрации кинодокументов и микрофильмов: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bookmarkStart w:id="9" w:name="a6"/>
            <w:bookmarkEnd w:id="9"/>
            <w:r>
              <w:t>ГЛАВА 3</w:t>
            </w:r>
            <w:r>
              <w:br/>
            </w:r>
            <w:r>
              <w:t>ГОСУДАРСТВЕННЫЕ ИСПЫТАНИЯ, МЕТРОЛОГИЧЕСКАЯ АТТЕСТАЦИЯ, ПОВЕРКА И РЕМОНТ СРЕДСТВ ИЗМЕРЕНИЙ, СЕРТИФИКАЦИЯ ПРОДУКЦИИ, РАБОТ, УСЛУГ И ПЕРСОНАЛА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25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18559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Слесарь-ремонтник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ремонте средств измерений: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26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18590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Слесарь-электрик по ремонту электрооборудования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  <w:bookmarkStart w:id="10" w:name="a13"/>
            <w:bookmarkEnd w:id="10"/>
            <w:r>
              <w:t xml:space="preserve"> 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22314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Инженер по метрологии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поверке, ремонте средств измерений: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24966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Техник-метролог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поверке приборов теплотехнических измерений дополнительно: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В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очки закрытые защитные для защиты от нетоксичных жидкостей (капли или брызги) и от сочетания их с воздействием твердых частиц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поверке дозиметрических приборов дополнительно: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фартук пластикатовый с нагрудником для защиты от радиоактивных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сапоги из полимерных материалов для защиты от радиоактивных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радиоактивных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 xml:space="preserve">При работе с радиоактивными веществами, источниками </w:t>
            </w:r>
            <w:r>
              <w:lastRenderedPageBreak/>
              <w:t>ионизирующих излучений с общей активностью до 10 </w:t>
            </w:r>
            <w:proofErr w:type="spellStart"/>
            <w:r>
              <w:t>мБк</w:t>
            </w:r>
            <w:proofErr w:type="spellEnd"/>
            <w:r>
              <w:t>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радиоактивных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фартук пластикатовый с нагрудником для защиты от радиоактивных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нарукавники пластикатовые для защиты от радиоактивных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работе с радиоактивными веществами, источниками ионизирующих излучений с общей активностью свыше 10 </w:t>
            </w:r>
            <w:proofErr w:type="spellStart"/>
            <w:r>
              <w:t>мБк</w:t>
            </w:r>
            <w:proofErr w:type="spellEnd"/>
            <w:r>
              <w:t>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полукомбинезон пластикатовый для защиты от радиоактивных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фартук пластикатовый с нагрудником для защиты от радиоактивных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бахилы пластикатовые для защиты от радиоактивных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радиоактивных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нарукавники пластикатовые для защиты от радиоактивных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 xml:space="preserve">При работе в </w:t>
            </w:r>
            <w:r>
              <w:lastRenderedPageBreak/>
              <w:t>электроустановках напряжением свыше 1000</w:t>
            </w:r>
            <w:proofErr w:type="gramStart"/>
            <w:r>
              <w:t xml:space="preserve"> В</w:t>
            </w:r>
            <w:proofErr w:type="gramEnd"/>
            <w:r>
              <w:t>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поверке физико-химических оптических величин средств измерений, приготовлении стандартных образцов с применением кислот и винно-спиртовых растворов: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фартук для защиты от растворов кислот и щелочей с нагрудником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 xml:space="preserve">К50Щ50 </w:t>
            </w:r>
            <w:r>
              <w:br/>
              <w:t>или</w:t>
            </w:r>
            <w:r>
              <w:br/>
              <w:t>К80Щ50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 xml:space="preserve">сапоги резиновые формовые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К20Щ20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биологических факторов (микроорганизмов)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Бм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резиновые технические для защиты от растворов кислот и щелочей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 xml:space="preserve">К20Щ20 </w:t>
            </w:r>
            <w:r>
              <w:br/>
              <w:t>или</w:t>
            </w:r>
            <w:r>
              <w:br/>
              <w:t>К50Щ50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очки закрытые защитные для защиты от агрессивных жидкостей (капли или брызги) или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 xml:space="preserve">щиток защитный лицевой для защиты от агрессивных жидкостей (капли или брызги) с </w:t>
            </w:r>
            <w:proofErr w:type="spellStart"/>
            <w:r>
              <w:t>наголовным</w:t>
            </w:r>
            <w:proofErr w:type="spellEnd"/>
            <w:r>
              <w:t xml:space="preserve"> креплением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поверке средств измерений сверхвысоких частот: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или комбинезон для защиты от электромагнитных полей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Эм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очки закрытые защитные для защиты от электромагнитных излучений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поверке топливораздаточных колонок, автоцистерн: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фартук для защиты от воды и растворов нетоксичных веществ с нагрудником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сапоги резиновые формовые для защиты от нефтяных масел и продуктов тяжелых фракций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Нм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нефтяных масел и продуктов тяжелых фракций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Нм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очки закрытые защитные для защиты от агрессивных жидкостей (капли или брызги)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средство защиты органов дыхания фильтрующее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  <w:bookmarkStart w:id="11" w:name="a14"/>
            <w:bookmarkEnd w:id="11"/>
            <w:r>
              <w:t xml:space="preserve"> 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22427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Инженер по стандартизации и сертификации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отборе проб и испытании объектов оценки соответствия, подлежащих обязательному подтверждению соответствия в форме сертификации: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25009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Техник по стандартизации и сертификации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сапоги резиновые для защиты от воды и растворов нетоксичных веществ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В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полуботинки с верхом из кожи для защиты от механических воздействий (истирания)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испытании пищевой и сельскохозяйственной продукции: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 xml:space="preserve">халат для защиты от общих производственных загрязнений и механических </w:t>
            </w:r>
            <w:r>
              <w:lastRenderedPageBreak/>
              <w:t>воздействий (истирания)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lastRenderedPageBreak/>
              <w:t>ЗМи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растворов кислот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К20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фартук для защиты от воды и растворов нетоксичных веществ водонепроницаемый с нагрудником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В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очки закрытые защитные для защиты от жидкостей (капли или брызги) и от сочетания их с воздействием твердых частиц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В холодный период года на наружных работах дополнительно: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куртка на утепляющей прокладке для защиты от пониженных температур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bookmarkStart w:id="12" w:name="a7"/>
            <w:bookmarkEnd w:id="12"/>
            <w:r>
              <w:t>ГЛАВА 4</w:t>
            </w:r>
            <w:r>
              <w:br/>
            </w:r>
            <w:r>
              <w:t>КОНТРОЛЬ В ОБЛАСТИ ОХРАНЫ ОКРУЖАЮЩЕЙ СРЕДЫ, РАЦИОНАЛЬНОГО ИСПОЛЬЗОВАНИЯ ПРИРОДНЫХ РЕСУРСОВ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  <w:bookmarkStart w:id="13" w:name="a15"/>
            <w:bookmarkEnd w:id="13"/>
            <w:r>
              <w:t xml:space="preserve"> 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22215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Инженер лаборатории почвенной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22216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Инженер-лаборант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22476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Инженер-радиометрист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24959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Техник-лаборант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25028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Техник-радиометрист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  <w:bookmarkStart w:id="14" w:name="a17"/>
            <w:bookmarkEnd w:id="14"/>
            <w:r>
              <w:t xml:space="preserve"> 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22499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Инженер-химик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25038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Техник-химик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фартук для защиты от растворов кислот и щелочей с нагрудником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К20Щ20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К50Щ20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 xml:space="preserve">очки закрытые защитные для </w:t>
            </w:r>
            <w:r>
              <w:lastRenderedPageBreak/>
              <w:t>защиты от жидкостей (капли или брызги) и от сочетания их с воздействием твердых частиц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lastRenderedPageBreak/>
              <w:t> </w:t>
            </w:r>
            <w:bookmarkStart w:id="15" w:name="a18"/>
            <w:bookmarkEnd w:id="15"/>
            <w:r>
              <w:t xml:space="preserve"> 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20927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Главный специалист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проведении анализов проб воды, атмосферного воздуха, почвы: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21801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Заведующий лабораторией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22069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Заведующий сектором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фартук для защиты от растворов кислот и щелочей с нагрудником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К20Щ20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24762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Специалист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К20Щ20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средство защиты органов дыхания фильтрующее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отборе проб воды или почвы дополнительно: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костюм для защиты от общих производственных загрязнений и механических воздействий (истирания) с водоотталкивающей пропиткой или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ЗМиВу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костюм водонепроницаемый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В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отборе проб атмосферного воздуха на источниках выброса дополнительно: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костюм для защиты от общих производственных загрязнений, механических воздействий (истирания) и нетоксичной пыли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ЗМиПн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Ми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 xml:space="preserve">очки закрытые защитные для защиты от воздействия </w:t>
            </w:r>
            <w:r>
              <w:lastRenderedPageBreak/>
              <w:t>твердых частиц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В холодный период года на наружных работах дополнительно: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костюм на утепляющей прокладке для защиты от пониженных температур воздуха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 на 3 года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сапоги для защиты от пониженных температур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Тн20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 на 3 года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Для защиты от атмосферных осадков на наружных работах дополнительно: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плащ водонепроницаемый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 на 3 года</w:t>
            </w:r>
          </w:p>
        </w:tc>
      </w:tr>
      <w:tr w:rsidR="00000000">
        <w:trPr>
          <w:divId w:val="1477532342"/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bookmarkStart w:id="16" w:name="a8"/>
            <w:bookmarkEnd w:id="16"/>
            <w:r>
              <w:t>ГЛАВА 5</w:t>
            </w:r>
            <w:r>
              <w:br/>
              <w:t>СОЦИАЛЬНОЕ ОБСЛУЖИВАНИЕ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24758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Социальный работник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(костюм)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 на 1,5 года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воды и растворов нетоксичных веществ и от вредных биологических факторов (микроорганизмов)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ВнБм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При осуществлении социального обслуживания на дому в холодный период года дополните</w:t>
            </w:r>
            <w:r>
              <w:t>льно: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куртка на утепляющей прокладке для защиты от пониженных температур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 на 4 года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сапоги кожаные утепленные (</w:t>
            </w:r>
            <w:proofErr w:type="spellStart"/>
            <w:r>
              <w:t>полусапоги</w:t>
            </w:r>
            <w:proofErr w:type="spellEnd"/>
            <w:r>
              <w:t xml:space="preserve"> кожаные утепленные) для защиты от пониженных температур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Тн20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 на 3 года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для защиты от пониженных температур воздуха швейные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proofErr w:type="gramStart"/>
            <w:r>
              <w:t>В остальное время года при осуществлении социального обслуживания на дому дополнительно для защиты от атмосферных осадков</w:t>
            </w:r>
            <w:proofErr w:type="gramEnd"/>
            <w:r>
              <w:t>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плащ для защиты от воды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 на 4 года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 xml:space="preserve">сапоги резиновые формовые </w:t>
            </w:r>
            <w:r>
              <w:lastRenderedPageBreak/>
              <w:t>для защиты от воды и растворов нетоксичных веществ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lastRenderedPageBreak/>
              <w:t>В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 xml:space="preserve">1 пара на </w:t>
            </w:r>
            <w:r>
              <w:lastRenderedPageBreak/>
              <w:t>3 года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lastRenderedPageBreak/>
              <w:t> </w:t>
            </w:r>
            <w:bookmarkStart w:id="17" w:name="a16"/>
            <w:bookmarkEnd w:id="17"/>
            <w:r>
              <w:t xml:space="preserve"> 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24730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Сиделка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Халат (костюм)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шт.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15135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Няня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B04D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1 пара на 1,5 года</w:t>
            </w:r>
          </w:p>
        </w:tc>
      </w:tr>
      <w:tr w:rsidR="00000000">
        <w:trPr>
          <w:divId w:val="1477532342"/>
          <w:trHeight w:val="238"/>
        </w:trPr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</w:pPr>
            <w:r>
              <w:t>перчатки из полимерных материалов для защиты от воды и растворов нетоксичных веществ и от вредных биологических факторов (микроорганизмов)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proofErr w:type="spellStart"/>
            <w:r>
              <w:t>ВнБм</w:t>
            </w:r>
            <w:proofErr w:type="spellEnd"/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04D6">
            <w:pPr>
              <w:pStyle w:val="table10"/>
              <w:jc w:val="center"/>
            </w:pPr>
            <w:r>
              <w:t>До износа</w:t>
            </w:r>
          </w:p>
        </w:tc>
      </w:tr>
    </w:tbl>
    <w:p w:rsidR="00000000" w:rsidRDefault="002B04D6">
      <w:pPr>
        <w:pStyle w:val="newncpi"/>
        <w:divId w:val="1477532342"/>
      </w:pPr>
      <w:r>
        <w:t> </w:t>
      </w:r>
    </w:p>
    <w:p w:rsidR="00000000" w:rsidRDefault="002B04D6">
      <w:pPr>
        <w:pStyle w:val="snoskiline"/>
        <w:divId w:val="1477532342"/>
      </w:pPr>
      <w:r>
        <w:t>______________________________</w:t>
      </w:r>
    </w:p>
    <w:p w:rsidR="00000000" w:rsidRDefault="002B04D6">
      <w:pPr>
        <w:pStyle w:val="snoski"/>
        <w:divId w:val="1477532342"/>
      </w:pPr>
      <w:bookmarkStart w:id="18" w:name="a3"/>
      <w:bookmarkEnd w:id="18"/>
      <w:r>
        <w:rPr>
          <w:vertAlign w:val="superscript"/>
        </w:rPr>
        <w:t>1</w:t>
      </w:r>
      <w:r>
        <w:t xml:space="preserve"> Общегосударственный </w:t>
      </w:r>
      <w:hyperlink r:id="rId8" w:anchor="a33" w:tooltip="+" w:history="1">
        <w:r>
          <w:rPr>
            <w:rStyle w:val="a3"/>
          </w:rPr>
          <w:t>классификатор</w:t>
        </w:r>
      </w:hyperlink>
      <w:r>
        <w:t xml:space="preserve"> Республики Беларусь ОКРБ 006-2009 «Профессии рабочих и должности служащих», утвержденный постановлением Министерства труда и социальной защиты Республики Беларусь от 22 октября 2009 г. № 12</w:t>
      </w:r>
      <w:r>
        <w:t>5.</w:t>
      </w:r>
    </w:p>
    <w:p w:rsidR="00000000" w:rsidRDefault="002B04D6">
      <w:pPr>
        <w:pStyle w:val="snoski"/>
        <w:spacing w:after="240"/>
        <w:divId w:val="1477532342"/>
      </w:pPr>
      <w:bookmarkStart w:id="19" w:name="a4"/>
      <w:bookmarkEnd w:id="19"/>
      <w:r>
        <w:rPr>
          <w:vertAlign w:val="superscript"/>
        </w:rPr>
        <w:t>2</w:t>
      </w:r>
      <w:proofErr w:type="gramStart"/>
      <w:r>
        <w:t> В</w:t>
      </w:r>
      <w:proofErr w:type="gramEnd"/>
      <w:r>
        <w:t xml:space="preserve"> соответствии с межгосударственным стандартом ГОСТ 12.4.103-83 «Система стандартов безопасности труда. Одежда специальная защитная, средства индивидуальной защиты ног и рук. Классификация», утвержденным постановлением Государственного комитета СССР п</w:t>
      </w:r>
      <w:r>
        <w:t>о стандартам от 17 декабря 1983 г. № 6082.</w:t>
      </w:r>
    </w:p>
    <w:p w:rsidR="00000000" w:rsidRDefault="002B04D6">
      <w:pPr>
        <w:pStyle w:val="newncpi"/>
        <w:divId w:val="1477532342"/>
      </w:pPr>
      <w:r>
        <w:t> 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81"/>
    <w:rsid w:val="002B04D6"/>
    <w:rsid w:val="00E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3234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176769&amp;a=3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176769&amp;a=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9330&amp;a=763" TargetMode="External"/><Relationship Id="rId5" Type="http://schemas.openxmlformats.org/officeDocument/2006/relationships/hyperlink" Target="file:///C:\Users\User\Downloads\tx.dll%3fd=134849&amp;a=1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2021-04-21T09:47:00Z</dcterms:created>
  <dcterms:modified xsi:type="dcterms:W3CDTF">2021-04-21T09:47:00Z</dcterms:modified>
</cp:coreProperties>
</file>